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D76C" w14:textId="4010EFEC" w:rsidR="006F164D" w:rsidRPr="000267E4" w:rsidRDefault="006F164D" w:rsidP="006F164D">
      <w:pPr>
        <w:bidi w:val="0"/>
        <w:rPr>
          <w:rFonts w:asciiTheme="minorBidi" w:hAnsiTheme="minorBidi" w:cstheme="minorBidi"/>
          <w:sz w:val="22"/>
          <w:szCs w:val="22"/>
        </w:rPr>
      </w:pPr>
      <w:r w:rsidRPr="000267E4">
        <w:rPr>
          <w:rFonts w:asciiTheme="minorBidi" w:hAnsiTheme="minorBidi" w:cstheme="minorBidi"/>
          <w:sz w:val="22"/>
          <w:szCs w:val="22"/>
          <w:rtl/>
        </w:rPr>
        <w:fldChar w:fldCharType="begin"/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</w:rPr>
        <w:instrText>CREATEDATE  \@ "d MMMM, yyyy" \h  \* MERGEFORMAT</w:instrText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separate"/>
      </w:r>
      <w:r w:rsidR="0096076D">
        <w:rPr>
          <w:rFonts w:asciiTheme="minorBidi" w:hAnsiTheme="minorBidi" w:cstheme="minorBidi"/>
          <w:noProof/>
          <w:sz w:val="22"/>
          <w:szCs w:val="22"/>
          <w:rtl/>
        </w:rPr>
        <w:t>‏</w:t>
      </w:r>
      <w:r w:rsidR="008C26D5">
        <w:rPr>
          <w:rFonts w:asciiTheme="minorBidi" w:hAnsiTheme="minorBidi" w:cstheme="minorBidi" w:hint="cs"/>
          <w:noProof/>
          <w:sz w:val="22"/>
          <w:szCs w:val="22"/>
          <w:rtl/>
        </w:rPr>
        <w:t>כ"א אלול</w:t>
      </w:r>
      <w:r w:rsidR="0096076D">
        <w:rPr>
          <w:rFonts w:asciiTheme="minorBidi" w:hAnsiTheme="minorBidi" w:cstheme="minorBidi"/>
          <w:noProof/>
          <w:sz w:val="22"/>
          <w:szCs w:val="22"/>
          <w:rtl/>
        </w:rPr>
        <w:t>, תשפ"ו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end"/>
      </w:r>
    </w:p>
    <w:p w14:paraId="3F673874" w14:textId="0F0C33F8" w:rsidR="006F164D" w:rsidRPr="000267E4" w:rsidRDefault="006F164D" w:rsidP="006F164D">
      <w:pPr>
        <w:jc w:val="right"/>
        <w:rPr>
          <w:rFonts w:asciiTheme="minorBidi" w:hAnsiTheme="minorBidi" w:cstheme="minorBidi"/>
          <w:sz w:val="22"/>
          <w:szCs w:val="22"/>
        </w:rPr>
      </w:pPr>
      <w:r w:rsidRPr="000267E4">
        <w:rPr>
          <w:rFonts w:asciiTheme="minorBidi" w:hAnsiTheme="minorBidi" w:cstheme="minorBidi"/>
          <w:sz w:val="22"/>
          <w:szCs w:val="22"/>
          <w:rtl/>
        </w:rPr>
        <w:fldChar w:fldCharType="begin"/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</w:rPr>
        <w:instrText>CREATEDATE  \@ "dd MMMM yyyy"  \* MERGEFORMAT</w:instrText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separate"/>
      </w:r>
      <w:r w:rsidR="0096076D">
        <w:rPr>
          <w:rFonts w:asciiTheme="minorBidi" w:hAnsiTheme="minorBidi" w:cstheme="minorBidi"/>
          <w:noProof/>
          <w:sz w:val="22"/>
          <w:szCs w:val="22"/>
          <w:rtl/>
        </w:rPr>
        <w:t>‏</w:t>
      </w:r>
      <w:r w:rsidR="008C26D5">
        <w:rPr>
          <w:rFonts w:asciiTheme="minorBidi" w:hAnsiTheme="minorBidi" w:cstheme="minorBidi" w:hint="cs"/>
          <w:noProof/>
          <w:sz w:val="22"/>
          <w:szCs w:val="22"/>
          <w:rtl/>
        </w:rPr>
        <w:t>14</w:t>
      </w:r>
      <w:r w:rsidR="0096076D">
        <w:rPr>
          <w:rFonts w:asciiTheme="minorBidi" w:hAnsiTheme="minorBidi" w:cstheme="minorBidi"/>
          <w:noProof/>
          <w:sz w:val="22"/>
          <w:szCs w:val="22"/>
          <w:rtl/>
        </w:rPr>
        <w:t xml:space="preserve"> </w:t>
      </w:r>
      <w:r w:rsidR="008C26D5">
        <w:rPr>
          <w:rFonts w:asciiTheme="minorBidi" w:hAnsiTheme="minorBidi" w:cstheme="minorBidi" w:hint="cs"/>
          <w:noProof/>
          <w:sz w:val="22"/>
          <w:szCs w:val="22"/>
          <w:rtl/>
        </w:rPr>
        <w:t>ספטמבר</w:t>
      </w:r>
      <w:r w:rsidR="0096076D">
        <w:rPr>
          <w:rFonts w:asciiTheme="minorBidi" w:hAnsiTheme="minorBidi" w:cstheme="minorBidi"/>
          <w:noProof/>
          <w:sz w:val="22"/>
          <w:szCs w:val="22"/>
          <w:rtl/>
        </w:rPr>
        <w:t xml:space="preserve"> 2025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end"/>
      </w:r>
    </w:p>
    <w:p w14:paraId="75ED9B78" w14:textId="77777777" w:rsidR="006F164D" w:rsidRPr="000267E4" w:rsidRDefault="006F164D" w:rsidP="006F164D">
      <w:pPr>
        <w:jc w:val="right"/>
        <w:rPr>
          <w:rFonts w:asciiTheme="minorBidi" w:hAnsiTheme="minorBidi" w:cstheme="minorBidi"/>
          <w:sz w:val="22"/>
          <w:szCs w:val="22"/>
          <w:rtl/>
        </w:rPr>
      </w:pPr>
      <w:r w:rsidRPr="000267E4">
        <w:rPr>
          <w:rFonts w:asciiTheme="minorBidi" w:hAnsiTheme="minorBidi" w:cstheme="minorBidi"/>
          <w:sz w:val="22"/>
          <w:szCs w:val="22"/>
          <w:rtl/>
        </w:rPr>
        <w:t xml:space="preserve">סימוכין - 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begin"/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</w:rPr>
        <w:instrText>FILENAME   \* MERGEFORMAT</w:instrText>
      </w:r>
      <w:r w:rsidRPr="000267E4">
        <w:rPr>
          <w:rFonts w:asciiTheme="minorBidi" w:hAnsiTheme="minorBidi" w:cstheme="minorBidi"/>
          <w:sz w:val="22"/>
          <w:szCs w:val="22"/>
          <w:rtl/>
        </w:rPr>
        <w:instrText xml:space="preserve"> </w:instrTex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separate"/>
      </w:r>
      <w:r w:rsidR="0096076D">
        <w:rPr>
          <w:rFonts w:asciiTheme="minorBidi" w:hAnsiTheme="minorBidi" w:cstheme="minorBidi"/>
          <w:noProof/>
          <w:sz w:val="22"/>
          <w:szCs w:val="22"/>
          <w:rtl/>
        </w:rPr>
        <w:t>מסמך1</w:t>
      </w:r>
      <w:r w:rsidRPr="000267E4">
        <w:rPr>
          <w:rFonts w:asciiTheme="minorBidi" w:hAnsiTheme="minorBidi" w:cstheme="minorBidi"/>
          <w:sz w:val="22"/>
          <w:szCs w:val="22"/>
          <w:rtl/>
        </w:rPr>
        <w:fldChar w:fldCharType="end"/>
      </w:r>
    </w:p>
    <w:p w14:paraId="377248EC" w14:textId="77777777" w:rsidR="006F164D" w:rsidRPr="000267E4" w:rsidRDefault="006F164D" w:rsidP="006F164D">
      <w:pPr>
        <w:spacing w:line="360" w:lineRule="auto"/>
        <w:jc w:val="right"/>
        <w:rPr>
          <w:rFonts w:asciiTheme="minorBidi" w:hAnsiTheme="minorBidi" w:cstheme="minorBidi"/>
          <w:sz w:val="22"/>
          <w:szCs w:val="22"/>
        </w:rPr>
      </w:pPr>
    </w:p>
    <w:p w14:paraId="3664692A" w14:textId="77777777" w:rsidR="006F164D" w:rsidRPr="000267E4" w:rsidRDefault="006F164D" w:rsidP="006F164D">
      <w:pPr>
        <w:rPr>
          <w:rFonts w:asciiTheme="minorBidi" w:hAnsiTheme="minorBidi" w:cstheme="minorBidi"/>
          <w:sz w:val="22"/>
          <w:szCs w:val="22"/>
          <w:rtl/>
        </w:rPr>
      </w:pPr>
    </w:p>
    <w:p w14:paraId="45234B85" w14:textId="77777777" w:rsidR="006F164D" w:rsidRPr="000267E4" w:rsidRDefault="006F164D" w:rsidP="006F164D">
      <w:pPr>
        <w:rPr>
          <w:rFonts w:asciiTheme="minorBidi" w:hAnsiTheme="minorBidi" w:cstheme="minorBidi"/>
          <w:sz w:val="22"/>
          <w:szCs w:val="22"/>
          <w:rtl/>
        </w:rPr>
      </w:pPr>
    </w:p>
    <w:p w14:paraId="7615104B" w14:textId="7B542950" w:rsidR="006F164D" w:rsidRPr="000267E4" w:rsidRDefault="008C26D5" w:rsidP="008C26D5">
      <w:pPr>
        <w:bidi w:val="0"/>
        <w:jc w:val="center"/>
        <w:rPr>
          <w:rFonts w:asciiTheme="minorBidi" w:hAnsiTheme="minorBidi" w:cstheme="minorBidi"/>
          <w:sz w:val="22"/>
          <w:szCs w:val="22"/>
        </w:rPr>
      </w:pPr>
      <w:r w:rsidRPr="008C26D5">
        <w:rPr>
          <w:rFonts w:asciiTheme="minorBidi" w:hAnsiTheme="minorBidi" w:cstheme="minorBidi" w:hint="cs"/>
          <w:b/>
          <w:bCs/>
          <w:sz w:val="36"/>
          <w:szCs w:val="36"/>
          <w:rtl/>
        </w:rPr>
        <w:t>למועצה אזורית נחל שורק דרוש/ה:</w:t>
      </w:r>
      <w:r w:rsidR="00624A86" w:rsidRPr="000267E4">
        <w:rPr>
          <w:rFonts w:asciiTheme="minorBidi" w:hAnsiTheme="minorBidi" w:cstheme="minorBidi" w:hint="cs"/>
          <w:sz w:val="22"/>
          <w:szCs w:val="22"/>
          <w:rtl/>
        </w:rPr>
        <w:softHyphen/>
      </w:r>
    </w:p>
    <w:p w14:paraId="211F0B6D" w14:textId="77777777" w:rsidR="006F164D" w:rsidRPr="000267E4" w:rsidRDefault="006F164D" w:rsidP="004701B9">
      <w:pPr>
        <w:jc w:val="both"/>
        <w:rPr>
          <w:rFonts w:asciiTheme="minorBidi" w:hAnsiTheme="minorBidi" w:cstheme="minorBidi"/>
          <w:sz w:val="22"/>
          <w:szCs w:val="22"/>
          <w:rtl/>
        </w:rPr>
      </w:pPr>
    </w:p>
    <w:p w14:paraId="3F0629F1" w14:textId="77777777" w:rsidR="006F164D" w:rsidRPr="000267E4" w:rsidRDefault="006F164D" w:rsidP="006F164D">
      <w:pPr>
        <w:jc w:val="center"/>
        <w:rPr>
          <w:rFonts w:asciiTheme="minorBidi" w:hAnsiTheme="minorBidi" w:cstheme="minorBidi"/>
          <w:sz w:val="22"/>
          <w:szCs w:val="22"/>
          <w:rtl/>
        </w:rPr>
      </w:pPr>
    </w:p>
    <w:p w14:paraId="5F06E15F" w14:textId="770ABD34" w:rsidR="005E621B" w:rsidRPr="008C26D5" w:rsidRDefault="008C26D5" w:rsidP="008C26D5">
      <w:pPr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8C26D5">
        <w:rPr>
          <w:rFonts w:cs="David" w:hint="cs"/>
          <w:b/>
          <w:bCs/>
          <w:sz w:val="36"/>
          <w:szCs w:val="36"/>
          <w:u w:val="single"/>
          <w:rtl/>
        </w:rPr>
        <w:t>קב"ט מוסדות חינוך</w:t>
      </w:r>
    </w:p>
    <w:p w14:paraId="2600D7A0" w14:textId="77777777" w:rsidR="00745776" w:rsidRPr="002A5059" w:rsidRDefault="00745776" w:rsidP="003041E6">
      <w:pPr>
        <w:rPr>
          <w:rFonts w:cs="David"/>
          <w:sz w:val="22"/>
          <w:szCs w:val="22"/>
          <w:rtl/>
        </w:rPr>
      </w:pPr>
    </w:p>
    <w:p w14:paraId="095CCE00" w14:textId="77777777" w:rsidR="00745776" w:rsidRPr="002A5059" w:rsidRDefault="008F0B46" w:rsidP="008F0B46">
      <w:pPr>
        <w:tabs>
          <w:tab w:val="left" w:pos="6078"/>
        </w:tabs>
        <w:rPr>
          <w:rFonts w:cs="David"/>
          <w:sz w:val="22"/>
          <w:szCs w:val="22"/>
          <w:rtl/>
        </w:rPr>
      </w:pPr>
      <w:r w:rsidRPr="002A5059">
        <w:rPr>
          <w:rFonts w:cs="David"/>
          <w:sz w:val="22"/>
          <w:szCs w:val="22"/>
          <w:rtl/>
        </w:rPr>
        <w:tab/>
      </w:r>
    </w:p>
    <w:p w14:paraId="6B35EC74" w14:textId="77777777" w:rsidR="008C26D5" w:rsidRPr="008701F4" w:rsidRDefault="008C26D5" w:rsidP="009A5F60">
      <w:pPr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                                                              מכרז חיצוני /פנימי</w:t>
      </w:r>
    </w:p>
    <w:p w14:paraId="6F58A5B9" w14:textId="77777777" w:rsidR="008C26D5" w:rsidRPr="008701F4" w:rsidRDefault="008C26D5" w:rsidP="009A5F60">
      <w:pPr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                                                              היקף משרה 100%</w:t>
      </w:r>
    </w:p>
    <w:p w14:paraId="73F69D0C" w14:textId="77777777" w:rsidR="008C26D5" w:rsidRPr="008701F4" w:rsidRDefault="008C26D5" w:rsidP="009A5F60">
      <w:pPr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                                                              מס מכרז 12-25</w:t>
      </w:r>
    </w:p>
    <w:p w14:paraId="7B85526A" w14:textId="77777777" w:rsidR="008C26D5" w:rsidRPr="008701F4" w:rsidRDefault="008C26D5" w:rsidP="009A5F60">
      <w:pPr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         </w:t>
      </w:r>
    </w:p>
    <w:p w14:paraId="52085ADD" w14:textId="77777777" w:rsidR="008C26D5" w:rsidRPr="008701F4" w:rsidRDefault="008C26D5" w:rsidP="009A5F60">
      <w:pPr>
        <w:rPr>
          <w:rFonts w:ascii="Bookman Old Style" w:hAnsi="Bookman Old Style" w:cs="David"/>
          <w:sz w:val="28"/>
          <w:szCs w:val="28"/>
          <w:rtl/>
        </w:rPr>
      </w:pPr>
    </w:p>
    <w:p w14:paraId="1740F3B2" w14:textId="44B79628" w:rsidR="008C26D5" w:rsidRPr="008701F4" w:rsidRDefault="008C26D5" w:rsidP="009A5F60">
      <w:pPr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                                                   תחילת עבודה : מיידית.</w:t>
      </w:r>
    </w:p>
    <w:p w14:paraId="556D0613" w14:textId="77777777" w:rsidR="008C26D5" w:rsidRPr="008701F4" w:rsidRDefault="008C26D5" w:rsidP="009A5F60">
      <w:pPr>
        <w:rPr>
          <w:rFonts w:ascii="Bookman Old Style" w:hAnsi="Bookman Old Style" w:cs="David"/>
          <w:sz w:val="28"/>
          <w:szCs w:val="28"/>
          <w:rtl/>
        </w:rPr>
      </w:pPr>
    </w:p>
    <w:p w14:paraId="4857844E" w14:textId="249064B6" w:rsidR="009A5F60" w:rsidRPr="008701F4" w:rsidRDefault="008C26D5" w:rsidP="009A5F60">
      <w:pPr>
        <w:rPr>
          <w:rFonts w:ascii="Bookman Old Style" w:hAnsi="Bookman Old Style" w:cs="David"/>
          <w:b/>
          <w:bCs/>
          <w:sz w:val="28"/>
          <w:szCs w:val="28"/>
          <w:u w:val="single"/>
          <w:rtl/>
        </w:rPr>
      </w:pPr>
      <w:r w:rsidRPr="008701F4">
        <w:rPr>
          <w:rFonts w:ascii="Bookman Old Style" w:hAnsi="Bookman Old Style" w:cs="David" w:hint="cs"/>
          <w:b/>
          <w:bCs/>
          <w:sz w:val="28"/>
          <w:szCs w:val="28"/>
          <w:u w:val="single"/>
          <w:rtl/>
        </w:rPr>
        <w:t xml:space="preserve">תיאור התפקיד: </w:t>
      </w:r>
    </w:p>
    <w:p w14:paraId="34F908D8" w14:textId="77777777" w:rsidR="008C26D5" w:rsidRPr="008701F4" w:rsidRDefault="008C26D5" w:rsidP="009A5F60">
      <w:pPr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                                   </w:t>
      </w:r>
    </w:p>
    <w:p w14:paraId="75899C49" w14:textId="0AC6ECA8" w:rsidR="008C26D5" w:rsidRPr="008701F4" w:rsidRDefault="008C26D5" w:rsidP="009A5F60">
      <w:pPr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שמירה על מוכנות הביטחונית ועל הבטיחות במצבי שגרה וחירום של מוסדות חינוך. קיום סדרי הביטחון במוסדות החינוך, היערכות למצבי חירום ולטיפול בנושאי הבטיחות באותם מוסדות .</w:t>
      </w:r>
    </w:p>
    <w:p w14:paraId="0098F5DB" w14:textId="25E9EED0" w:rsidR="008C26D5" w:rsidRPr="008701F4" w:rsidRDefault="008C26D5" w:rsidP="009A5F60">
      <w:pPr>
        <w:rPr>
          <w:rFonts w:ascii="Bookman Old Style" w:hAnsi="Bookman Old Style" w:cs="David"/>
          <w:sz w:val="28"/>
          <w:szCs w:val="28"/>
          <w:rtl/>
        </w:rPr>
      </w:pPr>
    </w:p>
    <w:p w14:paraId="0D1D5CE6" w14:textId="29803147" w:rsidR="008C26D5" w:rsidRPr="008701F4" w:rsidRDefault="008C26D5" w:rsidP="009A5F60">
      <w:pPr>
        <w:rPr>
          <w:rFonts w:ascii="Bookman Old Style" w:hAnsi="Bookman Old Style" w:cs="David"/>
          <w:b/>
          <w:bCs/>
          <w:sz w:val="28"/>
          <w:szCs w:val="28"/>
          <w:u w:val="single"/>
          <w:rtl/>
        </w:rPr>
      </w:pPr>
      <w:r w:rsidRPr="008701F4">
        <w:rPr>
          <w:rFonts w:ascii="Bookman Old Style" w:hAnsi="Bookman Old Style" w:cs="David" w:hint="cs"/>
          <w:b/>
          <w:bCs/>
          <w:sz w:val="28"/>
          <w:szCs w:val="28"/>
          <w:u w:val="single"/>
          <w:rtl/>
        </w:rPr>
        <w:t>עיקרי התפקיד</w:t>
      </w:r>
    </w:p>
    <w:p w14:paraId="44FE798F" w14:textId="77777777" w:rsidR="008C26D5" w:rsidRPr="008701F4" w:rsidRDefault="008C26D5" w:rsidP="009A5F60">
      <w:pPr>
        <w:rPr>
          <w:rFonts w:ascii="Bookman Old Style" w:hAnsi="Bookman Old Style" w:cs="David"/>
          <w:b/>
          <w:bCs/>
          <w:sz w:val="28"/>
          <w:szCs w:val="28"/>
          <w:u w:val="single"/>
          <w:rtl/>
        </w:rPr>
      </w:pPr>
    </w:p>
    <w:p w14:paraId="5F61E205" w14:textId="0E28035F" w:rsidR="008C26D5" w:rsidRPr="008701F4" w:rsidRDefault="008C26D5" w:rsidP="008C26D5">
      <w:pPr>
        <w:pStyle w:val="a9"/>
        <w:numPr>
          <w:ilvl w:val="0"/>
          <w:numId w:val="3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הכנת תוכניות עבודה שנתיות ותוכניות תקציב הביטחון במוסדות החינוך.</w:t>
      </w:r>
    </w:p>
    <w:p w14:paraId="56D21832" w14:textId="36D8EA78" w:rsidR="008C26D5" w:rsidRPr="008701F4" w:rsidRDefault="008C26D5" w:rsidP="008C26D5">
      <w:pPr>
        <w:pStyle w:val="a9"/>
        <w:numPr>
          <w:ilvl w:val="0"/>
          <w:numId w:val="3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לוודא קיום סדרי הביטחון במוסדות החינוך.</w:t>
      </w:r>
    </w:p>
    <w:p w14:paraId="5390740A" w14:textId="39CD064C" w:rsidR="008C26D5" w:rsidRPr="008701F4" w:rsidRDefault="008C26D5" w:rsidP="008C26D5">
      <w:pPr>
        <w:pStyle w:val="a9"/>
        <w:numPr>
          <w:ilvl w:val="0"/>
          <w:numId w:val="3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תפעול ניידת האבטחה/סיור והיערכותה לאירועי חירום בשגרה במוסדות החינוך.</w:t>
      </w:r>
    </w:p>
    <w:p w14:paraId="44005C5B" w14:textId="245F473B" w:rsidR="008C26D5" w:rsidRPr="008701F4" w:rsidRDefault="008C26D5" w:rsidP="008C26D5">
      <w:pPr>
        <w:pStyle w:val="a9"/>
        <w:numPr>
          <w:ilvl w:val="0"/>
          <w:numId w:val="3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פיקוח על קבלתם ועבודתם של מאבטחים במוסד החינוכי.</w:t>
      </w:r>
    </w:p>
    <w:p w14:paraId="06F47813" w14:textId="55F617EA" w:rsidR="008C26D5" w:rsidRPr="008701F4" w:rsidRDefault="008C26D5" w:rsidP="008C26D5">
      <w:pPr>
        <w:pStyle w:val="a9"/>
        <w:numPr>
          <w:ilvl w:val="0"/>
          <w:numId w:val="3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ניהול היערכות למצבי חירום במוסדות חינוך פורמאליים  ובלתי פורמליים.</w:t>
      </w:r>
    </w:p>
    <w:p w14:paraId="1F6EF453" w14:textId="2CCE53E1" w:rsidR="008C26D5" w:rsidRPr="008701F4" w:rsidRDefault="008C26D5" w:rsidP="008C26D5">
      <w:pPr>
        <w:pStyle w:val="a9"/>
        <w:numPr>
          <w:ilvl w:val="0"/>
          <w:numId w:val="3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קיום ביקורות ביטחון ואבטחה במוסדות החינוך.</w:t>
      </w:r>
    </w:p>
    <w:p w14:paraId="529D7A27" w14:textId="4903424C" w:rsidR="008C26D5" w:rsidRPr="008701F4" w:rsidRDefault="008C26D5" w:rsidP="008C26D5">
      <w:pPr>
        <w:pStyle w:val="a9"/>
        <w:numPr>
          <w:ilvl w:val="0"/>
          <w:numId w:val="3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אבטחת פעילות בלתי שגרתית במוסד החינוכי ומחוצה לו.</w:t>
      </w:r>
    </w:p>
    <w:p w14:paraId="047F913F" w14:textId="4CB7CC8E" w:rsidR="008C26D5" w:rsidRPr="008701F4" w:rsidRDefault="008C26D5" w:rsidP="008C26D5">
      <w:pPr>
        <w:pStyle w:val="a9"/>
        <w:numPr>
          <w:ilvl w:val="0"/>
          <w:numId w:val="3"/>
        </w:numPr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ניהול וביצוע הכשרות והשתלמויות לבעלי תפקידים בתחום הביטחון , הבטיחות וההיערכות לחירום של מוסדות החינוך.</w:t>
      </w:r>
    </w:p>
    <w:p w14:paraId="0A8651E8" w14:textId="5E00EF9F" w:rsidR="008C26D5" w:rsidRPr="008701F4" w:rsidRDefault="008C26D5" w:rsidP="008C26D5">
      <w:pPr>
        <w:ind w:left="720"/>
        <w:rPr>
          <w:rFonts w:ascii="Bookman Old Style" w:hAnsi="Bookman Old Style" w:cs="David"/>
          <w:sz w:val="28"/>
          <w:szCs w:val="28"/>
          <w:rtl/>
        </w:rPr>
      </w:pPr>
    </w:p>
    <w:p w14:paraId="11051C32" w14:textId="77777777" w:rsidR="008C26D5" w:rsidRPr="008701F4" w:rsidRDefault="008C26D5" w:rsidP="009A5F60">
      <w:pPr>
        <w:rPr>
          <w:rFonts w:ascii="Bookman Old Style" w:hAnsi="Bookman Old Style" w:cs="David"/>
          <w:b/>
          <w:bCs/>
          <w:sz w:val="28"/>
          <w:szCs w:val="28"/>
          <w:u w:val="single"/>
          <w:rtl/>
        </w:rPr>
      </w:pPr>
      <w:r w:rsidRPr="008701F4">
        <w:rPr>
          <w:rFonts w:ascii="Bookman Old Style" w:hAnsi="Bookman Old Style" w:cs="David" w:hint="cs"/>
          <w:b/>
          <w:bCs/>
          <w:sz w:val="28"/>
          <w:szCs w:val="28"/>
          <w:u w:val="single"/>
          <w:rtl/>
        </w:rPr>
        <w:t>תנאי סף ?</w:t>
      </w:r>
    </w:p>
    <w:p w14:paraId="7692D834" w14:textId="77777777" w:rsidR="008C26D5" w:rsidRPr="008701F4" w:rsidRDefault="008C26D5" w:rsidP="009A5F60">
      <w:pPr>
        <w:rPr>
          <w:rFonts w:ascii="Bookman Old Style" w:hAnsi="Bookman Old Style" w:cs="David"/>
          <w:b/>
          <w:bCs/>
          <w:sz w:val="28"/>
          <w:szCs w:val="28"/>
          <w:u w:val="single"/>
          <w:rtl/>
        </w:rPr>
      </w:pPr>
    </w:p>
    <w:p w14:paraId="55673F8C" w14:textId="77777777" w:rsidR="008C26D5" w:rsidRPr="008701F4" w:rsidRDefault="008C26D5" w:rsidP="009A5F60">
      <w:pPr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השכלה : </w:t>
      </w:r>
    </w:p>
    <w:p w14:paraId="41837392" w14:textId="77777777" w:rsidR="008C26D5" w:rsidRPr="008701F4" w:rsidRDefault="008C26D5" w:rsidP="009A5F60">
      <w:pPr>
        <w:rPr>
          <w:rFonts w:ascii="Bookman Old Style" w:hAnsi="Bookman Old Style" w:cs="David"/>
          <w:sz w:val="28"/>
          <w:szCs w:val="28"/>
          <w:rtl/>
        </w:rPr>
      </w:pPr>
    </w:p>
    <w:p w14:paraId="77985EBA" w14:textId="77777777" w:rsidR="008C26D5" w:rsidRPr="008701F4" w:rsidRDefault="008C26D5" w:rsidP="008C26D5">
      <w:pPr>
        <w:pStyle w:val="a9"/>
        <w:numPr>
          <w:ilvl w:val="0"/>
          <w:numId w:val="4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12 שנות לימוד       </w:t>
      </w:r>
    </w:p>
    <w:p w14:paraId="10DA669B" w14:textId="77777777" w:rsidR="008C26D5" w:rsidRPr="008701F4" w:rsidRDefault="008C26D5" w:rsidP="008C26D5">
      <w:pPr>
        <w:pStyle w:val="a9"/>
        <w:rPr>
          <w:rFonts w:ascii="Bookman Old Style" w:hAnsi="Bookman Old Style" w:cs="David"/>
          <w:sz w:val="28"/>
          <w:szCs w:val="28"/>
          <w:rtl/>
        </w:rPr>
      </w:pPr>
    </w:p>
    <w:p w14:paraId="62899905" w14:textId="141DFF91" w:rsidR="008C26D5" w:rsidRPr="008701F4" w:rsidRDefault="008C26D5" w:rsidP="008C26D5">
      <w:pPr>
        <w:pStyle w:val="a9"/>
        <w:jc w:val="both"/>
        <w:rPr>
          <w:rFonts w:ascii="Bookman Old Style" w:hAnsi="Bookman Old Style" w:cs="David"/>
          <w:b/>
          <w:bCs/>
          <w:sz w:val="28"/>
          <w:szCs w:val="28"/>
          <w:u w:val="single"/>
          <w:rtl/>
        </w:rPr>
      </w:pPr>
      <w:r w:rsidRPr="008701F4">
        <w:rPr>
          <w:rFonts w:ascii="Bookman Old Style" w:hAnsi="Bookman Old Style" w:cs="David" w:hint="cs"/>
          <w:b/>
          <w:bCs/>
          <w:sz w:val="28"/>
          <w:szCs w:val="28"/>
          <w:u w:val="single"/>
          <w:rtl/>
        </w:rPr>
        <w:t>ניסיון מקצועי:</w:t>
      </w:r>
    </w:p>
    <w:p w14:paraId="62D6EE12" w14:textId="2B770A7F" w:rsidR="008C26D5" w:rsidRPr="008701F4" w:rsidRDefault="008C26D5" w:rsidP="008C26D5">
      <w:pPr>
        <w:pStyle w:val="a9"/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     </w:t>
      </w:r>
    </w:p>
    <w:p w14:paraId="56432B96" w14:textId="784EF143" w:rsidR="008C26D5" w:rsidRPr="008701F4" w:rsidRDefault="0081641B" w:rsidP="0081641B">
      <w:pPr>
        <w:pStyle w:val="a9"/>
        <w:numPr>
          <w:ilvl w:val="0"/>
          <w:numId w:val="4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ניסיון מקצועי </w:t>
      </w:r>
      <w:r w:rsidRPr="008701F4">
        <w:rPr>
          <w:rFonts w:ascii="Bookman Old Style" w:hAnsi="Bookman Old Style" w:cs="David"/>
          <w:sz w:val="28"/>
          <w:szCs w:val="28"/>
          <w:rtl/>
        </w:rPr>
        <w:t>–</w:t>
      </w: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 קצין בצה"ל או במשטרה או בעל וותק של 3 שנים בתפקידים מקצועיים בתחום.</w:t>
      </w:r>
    </w:p>
    <w:p w14:paraId="6BF2B515" w14:textId="393784A7" w:rsidR="0081641B" w:rsidRPr="008701F4" w:rsidRDefault="0081641B" w:rsidP="0081641B">
      <w:pPr>
        <w:ind w:left="720"/>
        <w:rPr>
          <w:rFonts w:ascii="Bookman Old Style" w:hAnsi="Bookman Old Style" w:cs="David"/>
          <w:b/>
          <w:bCs/>
          <w:sz w:val="28"/>
          <w:szCs w:val="28"/>
          <w:rtl/>
        </w:rPr>
      </w:pPr>
      <w:r w:rsidRPr="008701F4">
        <w:rPr>
          <w:rFonts w:ascii="Bookman Old Style" w:hAnsi="Bookman Old Style" w:cs="David" w:hint="cs"/>
          <w:b/>
          <w:bCs/>
          <w:sz w:val="28"/>
          <w:szCs w:val="28"/>
          <w:rtl/>
        </w:rPr>
        <w:t>תינתן עדיפות לקצין בצה"ל/משטרה.</w:t>
      </w:r>
    </w:p>
    <w:p w14:paraId="7B1D9808" w14:textId="43633AFB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b/>
          <w:bCs/>
          <w:sz w:val="28"/>
          <w:szCs w:val="28"/>
          <w:rtl/>
        </w:rPr>
        <w:t>הזוכה במכרז יתבקש לעמוד בדרישות והסמכה של קורס מנהלי וקב"טי מוסדות חינוך של משרד החינוך</w:t>
      </w:r>
      <w:r w:rsidRPr="008701F4">
        <w:rPr>
          <w:rFonts w:ascii="Bookman Old Style" w:hAnsi="Bookman Old Style" w:cs="David" w:hint="cs"/>
          <w:sz w:val="28"/>
          <w:szCs w:val="28"/>
          <w:rtl/>
        </w:rPr>
        <w:t>.</w:t>
      </w:r>
    </w:p>
    <w:p w14:paraId="149C75D0" w14:textId="77777777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</w:p>
    <w:p w14:paraId="7A6DC480" w14:textId="1DE727F2" w:rsidR="0081641B" w:rsidRPr="008701F4" w:rsidRDefault="0081641B" w:rsidP="0081641B">
      <w:pPr>
        <w:ind w:left="720"/>
        <w:rPr>
          <w:rFonts w:ascii="Bookman Old Style" w:hAnsi="Bookman Old Style" w:cs="David"/>
          <w:b/>
          <w:bCs/>
          <w:sz w:val="28"/>
          <w:szCs w:val="28"/>
          <w:u w:val="single"/>
          <w:rtl/>
        </w:rPr>
      </w:pPr>
      <w:r w:rsidRPr="008701F4">
        <w:rPr>
          <w:rFonts w:ascii="Bookman Old Style" w:hAnsi="Bookman Old Style" w:cs="David" w:hint="cs"/>
          <w:b/>
          <w:bCs/>
          <w:sz w:val="28"/>
          <w:szCs w:val="28"/>
          <w:u w:val="single"/>
          <w:rtl/>
        </w:rPr>
        <w:t>ניסיון ניהולי:</w:t>
      </w:r>
    </w:p>
    <w:p w14:paraId="28DC49F2" w14:textId="77777777" w:rsidR="0081641B" w:rsidRPr="008701F4" w:rsidRDefault="0081641B" w:rsidP="0081641B">
      <w:pPr>
        <w:ind w:left="720"/>
        <w:rPr>
          <w:rFonts w:ascii="Bookman Old Style" w:hAnsi="Bookman Old Style" w:cs="David"/>
          <w:b/>
          <w:bCs/>
          <w:sz w:val="28"/>
          <w:szCs w:val="28"/>
          <w:u w:val="single"/>
          <w:rtl/>
        </w:rPr>
      </w:pPr>
    </w:p>
    <w:p w14:paraId="705E037F" w14:textId="7F92298F" w:rsidR="0081641B" w:rsidRPr="008701F4" w:rsidRDefault="0081641B" w:rsidP="0081641B">
      <w:pPr>
        <w:pStyle w:val="a9"/>
        <w:numPr>
          <w:ilvl w:val="0"/>
          <w:numId w:val="4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ניסיון ניהולי בניהול צוות עובדים של שנה לפחות.</w:t>
      </w:r>
    </w:p>
    <w:p w14:paraId="39E1C882" w14:textId="77777777" w:rsidR="0081641B" w:rsidRPr="008701F4" w:rsidRDefault="0081641B" w:rsidP="0081641B">
      <w:pPr>
        <w:rPr>
          <w:rFonts w:ascii="Bookman Old Style" w:hAnsi="Bookman Old Style" w:cs="David"/>
          <w:sz w:val="28"/>
          <w:szCs w:val="28"/>
          <w:rtl/>
        </w:rPr>
      </w:pPr>
    </w:p>
    <w:p w14:paraId="32694BB3" w14:textId="129CF9FE" w:rsidR="0081641B" w:rsidRPr="008701F4" w:rsidRDefault="0081641B" w:rsidP="0081641B">
      <w:pPr>
        <w:rPr>
          <w:rFonts w:ascii="Bookman Old Style" w:hAnsi="Bookman Old Style" w:cs="David"/>
          <w:b/>
          <w:bCs/>
          <w:sz w:val="28"/>
          <w:szCs w:val="28"/>
          <w:rtl/>
        </w:rPr>
      </w:pPr>
      <w:r w:rsidRPr="008701F4">
        <w:rPr>
          <w:rFonts w:ascii="Bookman Old Style" w:hAnsi="Bookman Old Style" w:cs="David" w:hint="cs"/>
          <w:b/>
          <w:bCs/>
          <w:sz w:val="28"/>
          <w:szCs w:val="28"/>
          <w:rtl/>
        </w:rPr>
        <w:t>דרישות נוספות :</w:t>
      </w:r>
    </w:p>
    <w:p w14:paraId="2CE03861" w14:textId="7A928502" w:rsidR="0081641B" w:rsidRPr="008701F4" w:rsidRDefault="0081641B" w:rsidP="0081641B">
      <w:pPr>
        <w:pStyle w:val="a9"/>
        <w:numPr>
          <w:ilvl w:val="0"/>
          <w:numId w:val="4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יישומי מחשב </w:t>
      </w:r>
      <w:r w:rsidRPr="008701F4">
        <w:rPr>
          <w:rFonts w:ascii="Bookman Old Style" w:hAnsi="Bookman Old Style" w:cs="David"/>
          <w:sz w:val="28"/>
          <w:szCs w:val="28"/>
          <w:rtl/>
        </w:rPr>
        <w:t>–</w:t>
      </w: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 שליטה ביישומי ה</w:t>
      </w:r>
      <w:r w:rsidRPr="008701F4">
        <w:rPr>
          <w:rFonts w:ascii="Bookman Old Style" w:hAnsi="Bookman Old Style" w:cs="David"/>
          <w:sz w:val="28"/>
          <w:szCs w:val="28"/>
        </w:rPr>
        <w:t>office</w:t>
      </w:r>
      <w:r w:rsidRPr="008701F4">
        <w:rPr>
          <w:rFonts w:ascii="Bookman Old Style" w:hAnsi="Bookman Old Style" w:cs="David" w:hint="cs"/>
          <w:sz w:val="28"/>
          <w:szCs w:val="28"/>
          <w:rtl/>
        </w:rPr>
        <w:t>.</w:t>
      </w:r>
    </w:p>
    <w:p w14:paraId="0A6EFD52" w14:textId="4C22C19D" w:rsidR="0081641B" w:rsidRPr="008701F4" w:rsidRDefault="0081641B" w:rsidP="0081641B">
      <w:pPr>
        <w:pStyle w:val="a9"/>
        <w:numPr>
          <w:ilvl w:val="0"/>
          <w:numId w:val="4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שפות </w:t>
      </w:r>
      <w:r w:rsidRPr="008701F4">
        <w:rPr>
          <w:rFonts w:ascii="Bookman Old Style" w:hAnsi="Bookman Old Style" w:cs="David"/>
          <w:sz w:val="28"/>
          <w:szCs w:val="28"/>
          <w:rtl/>
        </w:rPr>
        <w:t>–</w:t>
      </w: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 עברית ברמה גוהה.</w:t>
      </w:r>
    </w:p>
    <w:p w14:paraId="4C54CD15" w14:textId="76F5829D" w:rsidR="0081641B" w:rsidRPr="008701F4" w:rsidRDefault="0081641B" w:rsidP="0081641B">
      <w:pPr>
        <w:pStyle w:val="a9"/>
        <w:numPr>
          <w:ilvl w:val="0"/>
          <w:numId w:val="4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רישיון נהיגה בתוקף.</w:t>
      </w:r>
    </w:p>
    <w:p w14:paraId="06399455" w14:textId="0FFCE4F1" w:rsidR="0081641B" w:rsidRPr="008701F4" w:rsidRDefault="0081641B" w:rsidP="0081641B">
      <w:pPr>
        <w:pStyle w:val="a9"/>
        <w:numPr>
          <w:ilvl w:val="0"/>
          <w:numId w:val="4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רישום פלילי </w:t>
      </w:r>
      <w:r w:rsidRPr="008701F4">
        <w:rPr>
          <w:rFonts w:ascii="Bookman Old Style" w:hAnsi="Bookman Old Style" w:cs="David"/>
          <w:sz w:val="28"/>
          <w:szCs w:val="28"/>
          <w:rtl/>
        </w:rPr>
        <w:t>–</w:t>
      </w: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 היעדר רישום על עבירות מין.</w:t>
      </w:r>
    </w:p>
    <w:p w14:paraId="1C1CA7E7" w14:textId="77777777" w:rsidR="0081641B" w:rsidRPr="008701F4" w:rsidRDefault="0081641B" w:rsidP="0081641B">
      <w:pPr>
        <w:rPr>
          <w:rFonts w:ascii="Bookman Old Style" w:hAnsi="Bookman Old Style" w:cs="David"/>
          <w:sz w:val="28"/>
          <w:szCs w:val="28"/>
          <w:rtl/>
        </w:rPr>
      </w:pPr>
    </w:p>
    <w:p w14:paraId="4EDF7C52" w14:textId="5D137963" w:rsidR="0081641B" w:rsidRPr="008701F4" w:rsidRDefault="0081641B" w:rsidP="0081641B">
      <w:pPr>
        <w:rPr>
          <w:rFonts w:ascii="Bookman Old Style" w:hAnsi="Bookman Old Style" w:cs="David"/>
          <w:b/>
          <w:bCs/>
          <w:sz w:val="28"/>
          <w:szCs w:val="28"/>
          <w:u w:val="single"/>
          <w:rtl/>
        </w:rPr>
      </w:pPr>
      <w:r w:rsidRPr="008701F4">
        <w:rPr>
          <w:rFonts w:ascii="Bookman Old Style" w:hAnsi="Bookman Old Style" w:cs="David" w:hint="cs"/>
          <w:b/>
          <w:bCs/>
          <w:sz w:val="28"/>
          <w:szCs w:val="28"/>
          <w:u w:val="single"/>
          <w:rtl/>
        </w:rPr>
        <w:t>מאפייני העשייה הייחודים בתפקיד:</w:t>
      </w:r>
    </w:p>
    <w:p w14:paraId="4FFAD4A8" w14:textId="77777777" w:rsidR="0081641B" w:rsidRPr="008701F4" w:rsidRDefault="0081641B" w:rsidP="0081641B">
      <w:pPr>
        <w:rPr>
          <w:rFonts w:ascii="Bookman Old Style" w:hAnsi="Bookman Old Style" w:cs="David"/>
          <w:sz w:val="28"/>
          <w:szCs w:val="28"/>
          <w:rtl/>
        </w:rPr>
      </w:pPr>
    </w:p>
    <w:p w14:paraId="44BB4EA6" w14:textId="7D0E6EC4" w:rsidR="0081641B" w:rsidRPr="008701F4" w:rsidRDefault="0081641B" w:rsidP="0081641B">
      <w:pPr>
        <w:pStyle w:val="a9"/>
        <w:numPr>
          <w:ilvl w:val="0"/>
          <w:numId w:val="4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קבלת החלטות במצבי חירום.</w:t>
      </w:r>
    </w:p>
    <w:p w14:paraId="2C08B542" w14:textId="49924015" w:rsidR="0081641B" w:rsidRPr="008701F4" w:rsidRDefault="0081641B" w:rsidP="0081641B">
      <w:pPr>
        <w:pStyle w:val="a9"/>
        <w:numPr>
          <w:ilvl w:val="0"/>
          <w:numId w:val="4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הכרת בעלי תפקידים בתחומי הביטחון ואבטחה</w:t>
      </w:r>
    </w:p>
    <w:p w14:paraId="3D6E3336" w14:textId="1A20E039" w:rsidR="0081641B" w:rsidRPr="008701F4" w:rsidRDefault="0081641B" w:rsidP="0081641B">
      <w:pPr>
        <w:pStyle w:val="a9"/>
        <w:numPr>
          <w:ilvl w:val="0"/>
          <w:numId w:val="4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נסיעות  במסגרת התפקיד.</w:t>
      </w:r>
    </w:p>
    <w:p w14:paraId="05935BB2" w14:textId="7A0E153C" w:rsidR="0081641B" w:rsidRPr="008701F4" w:rsidRDefault="0081641B" w:rsidP="0081641B">
      <w:pPr>
        <w:pStyle w:val="a9"/>
        <w:numPr>
          <w:ilvl w:val="0"/>
          <w:numId w:val="4"/>
        </w:numPr>
        <w:rPr>
          <w:rFonts w:ascii="Bookman Old Style" w:hAnsi="Bookman Old Style" w:cs="David"/>
          <w:sz w:val="28"/>
          <w:szCs w:val="28"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עבודה עם אוכלוסייה במצבי חירום ושגרה.</w:t>
      </w:r>
    </w:p>
    <w:p w14:paraId="03CC34D0" w14:textId="77777777" w:rsidR="0081641B" w:rsidRPr="008701F4" w:rsidRDefault="0081641B" w:rsidP="0081641B">
      <w:pPr>
        <w:rPr>
          <w:rFonts w:ascii="Bookman Old Style" w:hAnsi="Bookman Old Style" w:cs="David"/>
          <w:sz w:val="28"/>
          <w:szCs w:val="28"/>
        </w:rPr>
      </w:pPr>
    </w:p>
    <w:p w14:paraId="1A7BBE44" w14:textId="6B74716F" w:rsidR="0081641B" w:rsidRPr="008701F4" w:rsidRDefault="0081641B" w:rsidP="0081641B">
      <w:pPr>
        <w:rPr>
          <w:rFonts w:ascii="Bookman Old Style" w:hAnsi="Bookman Old Style" w:cs="David"/>
          <w:b/>
          <w:bCs/>
          <w:sz w:val="28"/>
          <w:szCs w:val="28"/>
          <w:u w:val="single"/>
          <w:rtl/>
        </w:rPr>
      </w:pPr>
      <w:r w:rsidRPr="008701F4">
        <w:rPr>
          <w:rFonts w:ascii="Bookman Old Style" w:hAnsi="Bookman Old Style" w:cs="David" w:hint="cs"/>
          <w:b/>
          <w:bCs/>
          <w:sz w:val="28"/>
          <w:szCs w:val="28"/>
          <w:u w:val="single"/>
          <w:rtl/>
        </w:rPr>
        <w:t>כפיפות:</w:t>
      </w:r>
    </w:p>
    <w:p w14:paraId="7F1E278C" w14:textId="6A088F86" w:rsidR="0081641B" w:rsidRPr="008701F4" w:rsidRDefault="0081641B" w:rsidP="0081641B">
      <w:pPr>
        <w:rPr>
          <w:rFonts w:ascii="Bookman Old Style" w:hAnsi="Bookman Old Style" w:cs="David"/>
          <w:sz w:val="28"/>
          <w:szCs w:val="28"/>
          <w:rtl/>
        </w:rPr>
      </w:pPr>
    </w:p>
    <w:p w14:paraId="1D2697F2" w14:textId="6FD06FCA" w:rsidR="0081641B" w:rsidRPr="008701F4" w:rsidRDefault="0081641B" w:rsidP="0081641B">
      <w:pPr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כפיפות מנהלתית ומקצועית למנהל יחידת חירום ובטחון הרשות, מונחה מקצועית גם ע"י מנהל תחום בטחון ,בטיחות וחירום מחוזי במשרד החינוך.</w:t>
      </w:r>
    </w:p>
    <w:p w14:paraId="617D3DCA" w14:textId="77777777" w:rsidR="0081641B" w:rsidRPr="008701F4" w:rsidRDefault="0081641B" w:rsidP="0081641B">
      <w:pPr>
        <w:rPr>
          <w:rFonts w:ascii="Bookman Old Style" w:hAnsi="Bookman Old Style" w:cs="David"/>
          <w:sz w:val="28"/>
          <w:szCs w:val="28"/>
          <w:rtl/>
        </w:rPr>
      </w:pPr>
    </w:p>
    <w:p w14:paraId="6CA78740" w14:textId="77777777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</w:p>
    <w:p w14:paraId="2E1BBA7B" w14:textId="77777777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</w:p>
    <w:p w14:paraId="0B53A338" w14:textId="77777777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</w:p>
    <w:p w14:paraId="54589EED" w14:textId="77777777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</w:p>
    <w:p w14:paraId="32885753" w14:textId="77777777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</w:p>
    <w:p w14:paraId="71EA3CAB" w14:textId="77777777" w:rsidR="0081641B" w:rsidRDefault="0081641B" w:rsidP="0081641B">
      <w:pPr>
        <w:ind w:left="720"/>
        <w:rPr>
          <w:rFonts w:ascii="Bookman Old Style" w:hAnsi="Bookman Old Style" w:cs="David"/>
          <w:sz w:val="22"/>
          <w:szCs w:val="22"/>
          <w:rtl/>
        </w:rPr>
      </w:pPr>
    </w:p>
    <w:p w14:paraId="54A3DA17" w14:textId="77777777" w:rsidR="0081641B" w:rsidRDefault="0081641B" w:rsidP="0081641B">
      <w:pPr>
        <w:ind w:left="720"/>
        <w:rPr>
          <w:rFonts w:ascii="Bookman Old Style" w:hAnsi="Bookman Old Style" w:cs="David"/>
          <w:sz w:val="22"/>
          <w:szCs w:val="22"/>
          <w:rtl/>
        </w:rPr>
      </w:pPr>
    </w:p>
    <w:p w14:paraId="71414EE8" w14:textId="3918D7C9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מועמדים העונים לדרישות הנ"ל בלבד , </w:t>
      </w:r>
      <w:proofErr w:type="spellStart"/>
      <w:r w:rsidRPr="008701F4">
        <w:rPr>
          <w:rFonts w:ascii="Bookman Old Style" w:hAnsi="Bookman Old Style" w:cs="David" w:hint="cs"/>
          <w:sz w:val="28"/>
          <w:szCs w:val="28"/>
          <w:rtl/>
        </w:rPr>
        <w:t>יגשו</w:t>
      </w:r>
      <w:proofErr w:type="spellEnd"/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 את מועמדותם , בצירוף קורות חיים ,תעודות השכלה והמלצות במייל: </w:t>
      </w:r>
      <w:hyperlink r:id="rId8" w:history="1">
        <w:r w:rsidRPr="008701F4">
          <w:rPr>
            <w:rStyle w:val="Hyperlink"/>
            <w:rFonts w:ascii="Bookman Old Style" w:hAnsi="Bookman Old Style" w:cs="David"/>
            <w:sz w:val="28"/>
            <w:szCs w:val="28"/>
          </w:rPr>
          <w:t>rinatya@ma-soreq.org.il</w:t>
        </w:r>
      </w:hyperlink>
    </w:p>
    <w:p w14:paraId="6E0C79A5" w14:textId="77777777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</w:p>
    <w:p w14:paraId="72AE90C7" w14:textId="5DFCEF3B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מועד אחרון להגשה: 15.10.25</w:t>
      </w:r>
    </w:p>
    <w:p w14:paraId="06A4BC70" w14:textId="77777777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</w:p>
    <w:p w14:paraId="6E942D98" w14:textId="1D239C10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רק פניות מתאימות תענינה.</w:t>
      </w:r>
    </w:p>
    <w:p w14:paraId="3E59E350" w14:textId="6DCF2722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>למתאימים יתכנו מבדקים חיצוניים.</w:t>
      </w:r>
    </w:p>
    <w:p w14:paraId="5EC9F4C2" w14:textId="77777777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</w:p>
    <w:p w14:paraId="456655B5" w14:textId="54F079C1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  <w:r w:rsidRPr="008701F4">
        <w:rPr>
          <w:rFonts w:ascii="Bookman Old Style" w:hAnsi="Bookman Old Style" w:cs="David" w:hint="cs"/>
          <w:sz w:val="28"/>
          <w:szCs w:val="28"/>
          <w:rtl/>
        </w:rPr>
        <w:t xml:space="preserve">עדיפות  למועמדים בעלי  </w:t>
      </w:r>
      <w:r w:rsidR="008701F4" w:rsidRPr="008701F4">
        <w:rPr>
          <w:rFonts w:ascii="Bookman Old Style" w:hAnsi="Bookman Old Style" w:cs="David" w:hint="cs"/>
          <w:sz w:val="28"/>
          <w:szCs w:val="28"/>
          <w:rtl/>
        </w:rPr>
        <w:t>מוגבלויות העומדים בתנאי הסף.</w:t>
      </w:r>
    </w:p>
    <w:p w14:paraId="2CEE1DC1" w14:textId="77777777" w:rsidR="008701F4" w:rsidRPr="008701F4" w:rsidRDefault="008701F4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</w:p>
    <w:p w14:paraId="60FFA390" w14:textId="3E91822D" w:rsidR="008701F4" w:rsidRPr="008701F4" w:rsidRDefault="008701F4" w:rsidP="0081641B">
      <w:pPr>
        <w:ind w:left="720"/>
        <w:rPr>
          <w:rFonts w:ascii="Bookman Old Style" w:hAnsi="Bookman Old Style" w:cs="David"/>
          <w:b/>
          <w:bCs/>
          <w:sz w:val="28"/>
          <w:szCs w:val="28"/>
          <w:u w:val="single"/>
        </w:rPr>
      </w:pPr>
      <w:r w:rsidRPr="008701F4">
        <w:rPr>
          <w:rFonts w:ascii="Bookman Old Style" w:hAnsi="Bookman Old Style" w:cs="David" w:hint="cs"/>
          <w:b/>
          <w:bCs/>
          <w:sz w:val="28"/>
          <w:szCs w:val="28"/>
          <w:u w:val="single"/>
          <w:rtl/>
        </w:rPr>
        <w:t>המודעה מיועדת לנשים וגברים כאחד.</w:t>
      </w:r>
    </w:p>
    <w:p w14:paraId="4CF081A1" w14:textId="77777777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</w:rPr>
      </w:pPr>
    </w:p>
    <w:p w14:paraId="1BAA9EED" w14:textId="77777777" w:rsidR="0081641B" w:rsidRPr="008701F4" w:rsidRDefault="0081641B" w:rsidP="0081641B">
      <w:pPr>
        <w:ind w:left="720"/>
        <w:rPr>
          <w:rFonts w:ascii="Bookman Old Style" w:hAnsi="Bookman Old Style" w:cs="David" w:hint="cs"/>
          <w:sz w:val="28"/>
          <w:szCs w:val="28"/>
          <w:rtl/>
        </w:rPr>
      </w:pPr>
    </w:p>
    <w:p w14:paraId="0438EA95" w14:textId="77777777" w:rsidR="0081641B" w:rsidRPr="008701F4" w:rsidRDefault="0081641B" w:rsidP="0081641B">
      <w:pPr>
        <w:ind w:left="720"/>
        <w:rPr>
          <w:rFonts w:ascii="Bookman Old Style" w:hAnsi="Bookman Old Style" w:cs="David"/>
          <w:sz w:val="28"/>
          <w:szCs w:val="28"/>
          <w:rtl/>
        </w:rPr>
      </w:pPr>
    </w:p>
    <w:sectPr w:rsidR="0081641B" w:rsidRPr="008701F4" w:rsidSect="009A5F60">
      <w:headerReference w:type="default" r:id="rId9"/>
      <w:footerReference w:type="default" r:id="rId10"/>
      <w:pgSz w:w="11906" w:h="16838"/>
      <w:pgMar w:top="1440" w:right="1797" w:bottom="2268" w:left="1797" w:header="720" w:footer="28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3772" w14:textId="77777777" w:rsidR="001920C9" w:rsidRDefault="001920C9">
      <w:r>
        <w:separator/>
      </w:r>
    </w:p>
  </w:endnote>
  <w:endnote w:type="continuationSeparator" w:id="0">
    <w:p w14:paraId="0D174F04" w14:textId="77777777" w:rsidR="001920C9" w:rsidRDefault="0019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9678" w14:textId="77777777" w:rsidR="00C264BC" w:rsidRDefault="00C264BC">
    <w:pPr>
      <w:pStyle w:val="a6"/>
    </w:pPr>
    <w:r>
      <w:rPr>
        <w:noProof/>
      </w:rPr>
      <w:drawing>
        <wp:inline distT="0" distB="0" distL="0" distR="0" wp14:anchorId="2AD0C14E" wp14:editId="25948755">
          <wp:extent cx="6399530" cy="1362075"/>
          <wp:effectExtent l="0" t="0" r="127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7132" cy="13658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BE5EA" w14:textId="77777777" w:rsidR="001920C9" w:rsidRDefault="001920C9">
      <w:r>
        <w:separator/>
      </w:r>
    </w:p>
  </w:footnote>
  <w:footnote w:type="continuationSeparator" w:id="0">
    <w:p w14:paraId="68414CFD" w14:textId="77777777" w:rsidR="001920C9" w:rsidRDefault="0019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ED57" w14:textId="77777777" w:rsidR="003B5C2D" w:rsidRDefault="003B5C2D" w:rsidP="003B5C2D">
    <w:pPr>
      <w:pStyle w:val="a4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7B6FD4A" wp14:editId="521FD8E6">
          <wp:simplePos x="0" y="0"/>
          <wp:positionH relativeFrom="column">
            <wp:posOffset>1935480</wp:posOffset>
          </wp:positionH>
          <wp:positionV relativeFrom="paragraph">
            <wp:posOffset>-190500</wp:posOffset>
          </wp:positionV>
          <wp:extent cx="1337310" cy="1337310"/>
          <wp:effectExtent l="0" t="0" r="0" b="0"/>
          <wp:wrapSquare wrapText="bothSides"/>
          <wp:docPr id="1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310" cy="133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627D5" w14:textId="77777777" w:rsidR="003B5C2D" w:rsidRDefault="003B5C2D" w:rsidP="003B5C2D">
    <w:pPr>
      <w:pStyle w:val="a4"/>
      <w:rPr>
        <w:noProof/>
      </w:rPr>
    </w:pPr>
  </w:p>
  <w:p w14:paraId="4422C85B" w14:textId="77777777" w:rsidR="003B5C2D" w:rsidRDefault="003B5C2D" w:rsidP="003B5C2D">
    <w:pPr>
      <w:pStyle w:val="a4"/>
      <w:rPr>
        <w:noProof/>
      </w:rPr>
    </w:pPr>
  </w:p>
  <w:p w14:paraId="056D2AD3" w14:textId="77777777" w:rsidR="003B5C2D" w:rsidRDefault="003B5C2D" w:rsidP="003B5C2D">
    <w:pPr>
      <w:pStyle w:val="a4"/>
      <w:rPr>
        <w:noProof/>
      </w:rPr>
    </w:pPr>
  </w:p>
  <w:p w14:paraId="48108A03" w14:textId="77777777" w:rsidR="003B5C2D" w:rsidRDefault="003B5C2D" w:rsidP="003B5C2D">
    <w:pPr>
      <w:pStyle w:val="a4"/>
      <w:rPr>
        <w:noProof/>
      </w:rPr>
    </w:pPr>
  </w:p>
  <w:p w14:paraId="3D8B791F" w14:textId="77777777" w:rsidR="003B5C2D" w:rsidRPr="00624A86" w:rsidRDefault="003B5C2D" w:rsidP="003B5C2D">
    <w:pPr>
      <w:pStyle w:val="a4"/>
      <w:rPr>
        <w:rFonts w:asciiTheme="minorBidi" w:hAnsiTheme="minorBidi" w:cstheme="minorBidi"/>
        <w:color w:val="660033"/>
        <w:sz w:val="22"/>
        <w:szCs w:val="22"/>
        <w:rtl/>
      </w:rPr>
    </w:pPr>
    <w:r w:rsidRPr="00624A86">
      <w:rPr>
        <w:rFonts w:asciiTheme="minorBidi" w:hAnsiTheme="minorBidi" w:cstheme="minorBidi"/>
        <w:color w:val="660033"/>
        <w:sz w:val="22"/>
        <w:szCs w:val="22"/>
        <w:rtl/>
      </w:rPr>
      <w:t>ב"ה</w:t>
    </w:r>
  </w:p>
  <w:p w14:paraId="2AB2608C" w14:textId="77777777" w:rsidR="003B5C2D" w:rsidRDefault="003B5C2D" w:rsidP="003B5C2D">
    <w:pPr>
      <w:pStyle w:val="a4"/>
      <w:rPr>
        <w:rtl/>
      </w:rPr>
    </w:pPr>
  </w:p>
  <w:p w14:paraId="182E9CE0" w14:textId="77777777" w:rsidR="003B5C2D" w:rsidRDefault="003B5C2D" w:rsidP="003B5C2D">
    <w:pPr>
      <w:pStyle w:val="a4"/>
      <w:rPr>
        <w:rtl/>
      </w:rPr>
    </w:pPr>
  </w:p>
  <w:p w14:paraId="4F44F1D3" w14:textId="77777777" w:rsidR="003B5C2D" w:rsidRDefault="003B5C2D" w:rsidP="003B5C2D">
    <w:pPr>
      <w:pStyle w:val="a4"/>
      <w:rPr>
        <w:rtl/>
      </w:rPr>
    </w:pPr>
  </w:p>
  <w:p w14:paraId="22FE0B30" w14:textId="77777777" w:rsidR="003B5C2D" w:rsidRPr="007E73B5" w:rsidRDefault="003B5C2D" w:rsidP="003B5C2D">
    <w:pPr>
      <w:pStyle w:val="a4"/>
      <w:jc w:val="center"/>
      <w:rPr>
        <w:b/>
        <w:bCs/>
        <w:color w:val="770F00"/>
        <w:rtl/>
      </w:rPr>
    </w:pPr>
  </w:p>
  <w:p w14:paraId="06FFFA9F" w14:textId="77777777" w:rsidR="006F164D" w:rsidRPr="003B5C2D" w:rsidRDefault="003B5C2D" w:rsidP="003B5C2D">
    <w:pPr>
      <w:spacing w:line="360" w:lineRule="auto"/>
      <w:jc w:val="center"/>
      <w:rPr>
        <w:rFonts w:cs="David"/>
        <w:sz w:val="22"/>
        <w:szCs w:val="22"/>
        <w:rtl/>
      </w:rPr>
    </w:pPr>
    <w:r w:rsidRPr="002A5059">
      <w:rPr>
        <w:rFonts w:cs="David" w:hint="cs"/>
        <w:sz w:val="22"/>
        <w:szCs w:val="22"/>
        <w:rtl/>
      </w:rPr>
      <w:t xml:space="preserve">                                         </w:t>
    </w:r>
    <w:r>
      <w:rPr>
        <w:rFonts w:cs="David" w:hint="cs"/>
        <w:sz w:val="22"/>
        <w:szCs w:val="22"/>
        <w:rtl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A1B93"/>
    <w:multiLevelType w:val="hybridMultilevel"/>
    <w:tmpl w:val="B0867EB6"/>
    <w:lvl w:ilvl="0" w:tplc="9BDCAD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3BD2"/>
    <w:multiLevelType w:val="hybridMultilevel"/>
    <w:tmpl w:val="4BAEA0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501F0"/>
    <w:multiLevelType w:val="hybridMultilevel"/>
    <w:tmpl w:val="2200CA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74387"/>
    <w:multiLevelType w:val="hybridMultilevel"/>
    <w:tmpl w:val="5C244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165441">
    <w:abstractNumId w:val="1"/>
  </w:num>
  <w:num w:numId="2" w16cid:durableId="282348972">
    <w:abstractNumId w:val="2"/>
  </w:num>
  <w:num w:numId="3" w16cid:durableId="160046259">
    <w:abstractNumId w:val="3"/>
  </w:num>
  <w:num w:numId="4" w16cid:durableId="29880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76D"/>
    <w:rsid w:val="0002428E"/>
    <w:rsid w:val="000267E4"/>
    <w:rsid w:val="00037BC3"/>
    <w:rsid w:val="00071C2D"/>
    <w:rsid w:val="000E1A30"/>
    <w:rsid w:val="000F4D5C"/>
    <w:rsid w:val="00133C11"/>
    <w:rsid w:val="00162F48"/>
    <w:rsid w:val="00164A6A"/>
    <w:rsid w:val="001678E2"/>
    <w:rsid w:val="00187B81"/>
    <w:rsid w:val="001920C9"/>
    <w:rsid w:val="0019374D"/>
    <w:rsid w:val="001C02C6"/>
    <w:rsid w:val="001D51FA"/>
    <w:rsid w:val="001E783D"/>
    <w:rsid w:val="001F04CF"/>
    <w:rsid w:val="00205FA5"/>
    <w:rsid w:val="00223C2F"/>
    <w:rsid w:val="00275C20"/>
    <w:rsid w:val="002A5059"/>
    <w:rsid w:val="002B63C4"/>
    <w:rsid w:val="002C330F"/>
    <w:rsid w:val="002D04BD"/>
    <w:rsid w:val="002E7F42"/>
    <w:rsid w:val="002F27BF"/>
    <w:rsid w:val="003041E6"/>
    <w:rsid w:val="00324913"/>
    <w:rsid w:val="00342D2F"/>
    <w:rsid w:val="00356B93"/>
    <w:rsid w:val="00395D07"/>
    <w:rsid w:val="003A1E36"/>
    <w:rsid w:val="003B5C2D"/>
    <w:rsid w:val="003F20BE"/>
    <w:rsid w:val="00426F1E"/>
    <w:rsid w:val="004701B9"/>
    <w:rsid w:val="00481488"/>
    <w:rsid w:val="0048210B"/>
    <w:rsid w:val="0048224A"/>
    <w:rsid w:val="004A2980"/>
    <w:rsid w:val="004F5E18"/>
    <w:rsid w:val="00500B89"/>
    <w:rsid w:val="00501E6C"/>
    <w:rsid w:val="00563605"/>
    <w:rsid w:val="00581309"/>
    <w:rsid w:val="005A25A1"/>
    <w:rsid w:val="005D620A"/>
    <w:rsid w:val="005E621B"/>
    <w:rsid w:val="00621A86"/>
    <w:rsid w:val="00624A86"/>
    <w:rsid w:val="00631AB0"/>
    <w:rsid w:val="00632E9B"/>
    <w:rsid w:val="00634B6F"/>
    <w:rsid w:val="00671C57"/>
    <w:rsid w:val="00677F1E"/>
    <w:rsid w:val="006A2B15"/>
    <w:rsid w:val="006F164D"/>
    <w:rsid w:val="007124FA"/>
    <w:rsid w:val="00725680"/>
    <w:rsid w:val="007260B3"/>
    <w:rsid w:val="00745776"/>
    <w:rsid w:val="007576B4"/>
    <w:rsid w:val="007826D9"/>
    <w:rsid w:val="007B014E"/>
    <w:rsid w:val="007C4049"/>
    <w:rsid w:val="007E254F"/>
    <w:rsid w:val="007E73B5"/>
    <w:rsid w:val="007F685C"/>
    <w:rsid w:val="008157E7"/>
    <w:rsid w:val="0081641B"/>
    <w:rsid w:val="00846BEC"/>
    <w:rsid w:val="00852ED8"/>
    <w:rsid w:val="008701F4"/>
    <w:rsid w:val="00875526"/>
    <w:rsid w:val="008833B0"/>
    <w:rsid w:val="008A02FB"/>
    <w:rsid w:val="008A2A8D"/>
    <w:rsid w:val="008C26D5"/>
    <w:rsid w:val="008E6A98"/>
    <w:rsid w:val="008F0B46"/>
    <w:rsid w:val="008F1DB2"/>
    <w:rsid w:val="009503B5"/>
    <w:rsid w:val="0096076D"/>
    <w:rsid w:val="009A5F60"/>
    <w:rsid w:val="009B2165"/>
    <w:rsid w:val="009B5C54"/>
    <w:rsid w:val="009D1994"/>
    <w:rsid w:val="00A26E35"/>
    <w:rsid w:val="00A50B1A"/>
    <w:rsid w:val="00A63B9E"/>
    <w:rsid w:val="00A75A84"/>
    <w:rsid w:val="00AA0710"/>
    <w:rsid w:val="00AA3173"/>
    <w:rsid w:val="00B252D0"/>
    <w:rsid w:val="00B2720B"/>
    <w:rsid w:val="00B34625"/>
    <w:rsid w:val="00B61379"/>
    <w:rsid w:val="00B62F79"/>
    <w:rsid w:val="00B70575"/>
    <w:rsid w:val="00BC7130"/>
    <w:rsid w:val="00BD49BA"/>
    <w:rsid w:val="00C11C57"/>
    <w:rsid w:val="00C15285"/>
    <w:rsid w:val="00C21FF5"/>
    <w:rsid w:val="00C264BC"/>
    <w:rsid w:val="00C26C0C"/>
    <w:rsid w:val="00C61DDA"/>
    <w:rsid w:val="00C65741"/>
    <w:rsid w:val="00C82F0F"/>
    <w:rsid w:val="00C83655"/>
    <w:rsid w:val="00CA0D58"/>
    <w:rsid w:val="00D25273"/>
    <w:rsid w:val="00D3512C"/>
    <w:rsid w:val="00D63D29"/>
    <w:rsid w:val="00D72B75"/>
    <w:rsid w:val="00D77571"/>
    <w:rsid w:val="00D97C0F"/>
    <w:rsid w:val="00DB29F6"/>
    <w:rsid w:val="00DB4453"/>
    <w:rsid w:val="00E1072A"/>
    <w:rsid w:val="00E27030"/>
    <w:rsid w:val="00E31DCE"/>
    <w:rsid w:val="00E36922"/>
    <w:rsid w:val="00E540C2"/>
    <w:rsid w:val="00E56400"/>
    <w:rsid w:val="00E6266F"/>
    <w:rsid w:val="00E74660"/>
    <w:rsid w:val="00EB4D4C"/>
    <w:rsid w:val="00F03923"/>
    <w:rsid w:val="00F10EF5"/>
    <w:rsid w:val="00F21F04"/>
    <w:rsid w:val="00F26E75"/>
    <w:rsid w:val="00F416F7"/>
    <w:rsid w:val="00F63416"/>
    <w:rsid w:val="00F721CA"/>
    <w:rsid w:val="00F7275C"/>
    <w:rsid w:val="00F96E21"/>
    <w:rsid w:val="00FA2C95"/>
    <w:rsid w:val="00FA31EB"/>
    <w:rsid w:val="00FB60D0"/>
    <w:rsid w:val="00FF3B53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A53CAD"/>
  <w15:docId w15:val="{484CD703-B101-4EDD-986F-6A78A643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qFormat/>
    <w:pPr>
      <w:keepNext/>
      <w:outlineLvl w:val="0"/>
    </w:pPr>
    <w:rPr>
      <w:rFonts w:cs="Narkisim"/>
      <w:b/>
      <w:bCs/>
      <w:szCs w:val="36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Narkisim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rsid w:val="003A1E36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3A1E36"/>
    <w:pPr>
      <w:tabs>
        <w:tab w:val="center" w:pos="4153"/>
        <w:tab w:val="right" w:pos="8306"/>
      </w:tabs>
    </w:pPr>
  </w:style>
  <w:style w:type="character" w:styleId="Hyperlink">
    <w:name w:val="Hyperlink"/>
    <w:rsid w:val="009B2165"/>
    <w:rPr>
      <w:color w:val="0000FF"/>
      <w:u w:val="single"/>
    </w:rPr>
  </w:style>
  <w:style w:type="paragraph" w:styleId="a7">
    <w:name w:val="Balloon Text"/>
    <w:basedOn w:val="a"/>
    <w:link w:val="a8"/>
    <w:rsid w:val="004A2980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4A29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27030"/>
    <w:pPr>
      <w:ind w:left="720"/>
      <w:contextualSpacing/>
    </w:pPr>
  </w:style>
  <w:style w:type="character" w:customStyle="1" w:styleId="a5">
    <w:name w:val="כותרת עליונה תו"/>
    <w:basedOn w:val="a0"/>
    <w:link w:val="a4"/>
    <w:uiPriority w:val="99"/>
    <w:rsid w:val="003B5C2D"/>
  </w:style>
  <w:style w:type="character" w:styleId="aa">
    <w:name w:val="Unresolved Mention"/>
    <w:basedOn w:val="a0"/>
    <w:uiPriority w:val="99"/>
    <w:semiHidden/>
    <w:unhideWhenUsed/>
    <w:rsid w:val="00816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tya@ma-soreq.org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reqdc01\global\templates\&#1500;&#1493;&#1490;&#1493;%20&#1502;&#1493;&#1506;&#1510;&#1492;%20&#1499;&#1500;&#1500;&#1497;%20&#1495;&#1491;&#151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1D38-13CE-4269-AB06-696EFD140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מועצה כללי חדש</Template>
  <TotalTime>23</TotalTime>
  <Pages>1</Pages>
  <Words>463</Words>
  <Characters>1940</Characters>
  <Application>Microsoft Office Word</Application>
  <DocSecurity>0</DocSecurity>
  <Lines>646</Lines>
  <Paragraphs>240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קב''ט מוסדות חינוך</vt:lpstr>
    </vt:vector>
  </TitlesOfParts>
  <Company>Microsoft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קב''ט מוסדות חינוך</dc:title>
  <dc:subject>בת שבע גואטה</dc:subject>
  <dc:creator>batshevagu</dc:creator>
  <cp:keywords/>
  <dc:description/>
  <cp:lastModifiedBy>גואטה בת שבע</cp:lastModifiedBy>
  <cp:revision>2</cp:revision>
  <cp:lastPrinted>2017-02-16T12:37:00Z</cp:lastPrinted>
  <dcterms:created xsi:type="dcterms:W3CDTF">2025-10-30T12:14:00Z</dcterms:created>
  <dcterms:modified xsi:type="dcterms:W3CDTF">2025-10-30T12:37:00Z</dcterms:modified>
</cp:coreProperties>
</file>